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9D59C0" w14:textId="4A134B35" w:rsidR="00DA01C9" w:rsidRPr="00615869" w:rsidRDefault="00380472" w:rsidP="00DA01C9">
      <w:pPr>
        <w:rPr>
          <w:color w:val="FF0000"/>
          <w:sz w:val="56"/>
        </w:rPr>
      </w:pPr>
      <w:r>
        <w:rPr>
          <w:noProof/>
        </w:rPr>
        <mc:AlternateContent>
          <mc:Choice Requires="wps">
            <w:drawing>
              <wp:anchor distT="0" distB="0" distL="114300" distR="114300" simplePos="0" relativeHeight="251659264" behindDoc="0" locked="0" layoutInCell="1" allowOverlap="1" wp14:anchorId="32363396" wp14:editId="106C7771">
                <wp:simplePos x="0" y="0"/>
                <wp:positionH relativeFrom="column">
                  <wp:posOffset>2908935</wp:posOffset>
                </wp:positionH>
                <wp:positionV relativeFrom="paragraph">
                  <wp:posOffset>40640</wp:posOffset>
                </wp:positionV>
                <wp:extent cx="2057400"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32034" w14:textId="77777777" w:rsidR="0099444A" w:rsidRPr="0013065F" w:rsidRDefault="0099444A">
                            <w:pPr>
                              <w:rPr>
                                <w:b/>
                              </w:rPr>
                            </w:pPr>
                            <w:r w:rsidRPr="0013065F">
                              <w:rPr>
                                <w:b/>
                              </w:rPr>
                              <w:t>Attending</w:t>
                            </w:r>
                          </w:p>
                          <w:p w14:paraId="2786C03A" w14:textId="778945D0" w:rsidR="0099444A" w:rsidRDefault="0099444A">
                            <w:r>
                              <w:t>Dr. Al Alba</w:t>
                            </w:r>
                          </w:p>
                          <w:p w14:paraId="48E3B3E4" w14:textId="5B8A50B8" w:rsidR="0099444A" w:rsidRDefault="0099444A">
                            <w:r>
                              <w:t>Joan Ayotte</w:t>
                            </w:r>
                          </w:p>
                          <w:p w14:paraId="62791E3F" w14:textId="64478A05" w:rsidR="0099444A" w:rsidRDefault="0099444A">
                            <w:r>
                              <w:t>Jennifer Bryant</w:t>
                            </w:r>
                          </w:p>
                          <w:p w14:paraId="08652D8C" w14:textId="77777777" w:rsidR="0099444A" w:rsidRDefault="0099444A">
                            <w:r>
                              <w:t>April Brown</w:t>
                            </w:r>
                          </w:p>
                          <w:p w14:paraId="5140D205" w14:textId="77777777" w:rsidR="0099444A" w:rsidRDefault="0099444A">
                            <w:r>
                              <w:t>Jason Colonies</w:t>
                            </w:r>
                          </w:p>
                          <w:p w14:paraId="66ACDEC0" w14:textId="10EA5254" w:rsidR="0099444A" w:rsidRDefault="0099444A">
                            <w:r>
                              <w:t>Melanie LaMountain</w:t>
                            </w:r>
                          </w:p>
                          <w:p w14:paraId="48DBC9FB" w14:textId="32E06C70" w:rsidR="0099444A" w:rsidRDefault="0099444A">
                            <w:r>
                              <w:t>Jane May</w:t>
                            </w:r>
                          </w:p>
                          <w:p w14:paraId="1E20237D" w14:textId="2439FCD5" w:rsidR="0099444A" w:rsidRDefault="0099444A">
                            <w:r>
                              <w:t>Sharon Miles</w:t>
                            </w:r>
                          </w:p>
                          <w:p w14:paraId="6A60EC5A" w14:textId="77777777" w:rsidR="0099444A" w:rsidRPr="0013065F" w:rsidRDefault="0099444A">
                            <w:pPr>
                              <w:rPr>
                                <w:i/>
                              </w:rPr>
                            </w:pPr>
                            <w:r w:rsidRPr="0013065F">
                              <w:rPr>
                                <w:i/>
                              </w:rPr>
                              <w:t>Brady Dunklee, facilitating</w:t>
                            </w:r>
                          </w:p>
                          <w:p w14:paraId="235824F8" w14:textId="0E0757C3" w:rsidR="0099444A" w:rsidRPr="0013065F" w:rsidRDefault="0099444A">
                            <w:pPr>
                              <w:rPr>
                                <w:i/>
                              </w:rPr>
                            </w:pPr>
                            <w:r>
                              <w:rPr>
                                <w:i/>
                              </w:rPr>
                              <w:t>Amanda Clarke</w:t>
                            </w:r>
                            <w:r w:rsidRPr="0013065F">
                              <w:rPr>
                                <w:i/>
                              </w:rPr>
                              <w:t>, note-taking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29.05pt;margin-top:3.2pt;width:16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dJ0so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" filled="f" stroked="f">
                <v:textbox>
                  <w:txbxContent>
                    <w:p w14:paraId="5D832034" w14:textId="77777777" w:rsidR="0099444A" w:rsidRPr="0013065F" w:rsidRDefault="0099444A">
                      <w:pPr>
                        <w:rPr>
                          <w:b/>
                        </w:rPr>
                      </w:pPr>
                      <w:r w:rsidRPr="0013065F">
                        <w:rPr>
                          <w:b/>
                        </w:rPr>
                        <w:t>Attending</w:t>
                      </w:r>
                    </w:p>
                    <w:p w14:paraId="2786C03A" w14:textId="778945D0" w:rsidR="0099444A" w:rsidRDefault="0099444A">
                      <w:r>
                        <w:t>Dr. Al Alba</w:t>
                      </w:r>
                    </w:p>
                    <w:p w14:paraId="48E3B3E4" w14:textId="5B8A50B8" w:rsidR="0099444A" w:rsidRDefault="0099444A">
                      <w:r>
                        <w:t xml:space="preserve">Joan </w:t>
                      </w:r>
                      <w:proofErr w:type="spellStart"/>
                      <w:r>
                        <w:t>Ayotte</w:t>
                      </w:r>
                      <w:proofErr w:type="spellEnd"/>
                    </w:p>
                    <w:p w14:paraId="62791E3F" w14:textId="64478A05" w:rsidR="0099444A" w:rsidRDefault="0099444A">
                      <w:r>
                        <w:t>Jennifer Bryant</w:t>
                      </w:r>
                    </w:p>
                    <w:p w14:paraId="08652D8C" w14:textId="77777777" w:rsidR="0099444A" w:rsidRDefault="0099444A">
                      <w:r>
                        <w:t>April Brown</w:t>
                      </w:r>
                    </w:p>
                    <w:p w14:paraId="5140D205" w14:textId="77777777" w:rsidR="0099444A" w:rsidRDefault="0099444A">
                      <w:r>
                        <w:t>Jason Colonies</w:t>
                      </w:r>
                    </w:p>
                    <w:p w14:paraId="66ACDEC0" w14:textId="10EA5254" w:rsidR="0099444A" w:rsidRDefault="0099444A">
                      <w:r>
                        <w:t xml:space="preserve">Melanie </w:t>
                      </w:r>
                      <w:proofErr w:type="spellStart"/>
                      <w:r>
                        <w:t>LaMountain</w:t>
                      </w:r>
                      <w:proofErr w:type="spellEnd"/>
                    </w:p>
                    <w:p w14:paraId="48DBC9FB" w14:textId="32E06C70" w:rsidR="0099444A" w:rsidRDefault="0099444A">
                      <w:r>
                        <w:t>Jane May</w:t>
                      </w:r>
                    </w:p>
                    <w:p w14:paraId="1E20237D" w14:textId="2439FCD5" w:rsidR="0099444A" w:rsidRDefault="0099444A">
                      <w:r>
                        <w:t>Sharon Miles</w:t>
                      </w:r>
                    </w:p>
                    <w:p w14:paraId="6A60EC5A" w14:textId="77777777" w:rsidR="0099444A" w:rsidRPr="0013065F" w:rsidRDefault="0099444A">
                      <w:pPr>
                        <w:rPr>
                          <w:i/>
                        </w:rPr>
                      </w:pPr>
                      <w:r w:rsidRPr="0013065F">
                        <w:rPr>
                          <w:i/>
                        </w:rPr>
                        <w:t xml:space="preserve">Brady </w:t>
                      </w:r>
                      <w:proofErr w:type="spellStart"/>
                      <w:r w:rsidRPr="0013065F">
                        <w:rPr>
                          <w:i/>
                        </w:rPr>
                        <w:t>Dunklee</w:t>
                      </w:r>
                      <w:proofErr w:type="spellEnd"/>
                      <w:r w:rsidRPr="0013065F">
                        <w:rPr>
                          <w:i/>
                        </w:rPr>
                        <w:t>, facilitating</w:t>
                      </w:r>
                    </w:p>
                    <w:p w14:paraId="235824F8" w14:textId="0E0757C3" w:rsidR="0099444A" w:rsidRPr="0013065F" w:rsidRDefault="0099444A">
                      <w:pPr>
                        <w:rPr>
                          <w:i/>
                        </w:rPr>
                      </w:pPr>
                      <w:r>
                        <w:rPr>
                          <w:i/>
                        </w:rPr>
                        <w:t>Amanda Clarke</w:t>
                      </w:r>
                      <w:r w:rsidRPr="0013065F">
                        <w:rPr>
                          <w:i/>
                        </w:rPr>
                        <w:t>, note-taking</w:t>
                      </w:r>
                    </w:p>
                  </w:txbxContent>
                </v:textbox>
                <w10:wrap type="square"/>
              </v:shape>
            </w:pict>
          </mc:Fallback>
        </mc:AlternateContent>
      </w:r>
      <w:r w:rsidR="0013065F">
        <w:rPr>
          <w:sz w:val="56"/>
        </w:rPr>
        <w:t>Summary</w:t>
      </w:r>
      <w:r w:rsidR="00DA01C9" w:rsidRPr="00615869">
        <w:rPr>
          <w:sz w:val="56"/>
        </w:rPr>
        <w:tab/>
      </w:r>
      <w:r w:rsidR="00DA01C9" w:rsidRPr="00615869">
        <w:rPr>
          <w:sz w:val="56"/>
        </w:rPr>
        <w:tab/>
      </w:r>
      <w:r w:rsidR="00DA01C9" w:rsidRPr="00615869">
        <w:rPr>
          <w:sz w:val="56"/>
        </w:rPr>
        <w:tab/>
      </w:r>
    </w:p>
    <w:p w14:paraId="5489097E" w14:textId="77777777" w:rsidR="005C471D" w:rsidRPr="00EB4C07" w:rsidRDefault="005C471D" w:rsidP="00EB4C07">
      <w:pPr>
        <w:pStyle w:val="Heading2"/>
        <w:rPr>
          <w:rFonts w:ascii="Times New Roman" w:hAnsi="Times New Roman"/>
          <w:i w:val="0"/>
          <w:color w:val="auto"/>
          <w:sz w:val="32"/>
          <w:u w:val="none"/>
        </w:rPr>
      </w:pPr>
      <w:r>
        <w:rPr>
          <w:rFonts w:ascii="Times New Roman" w:hAnsi="Times New Roman"/>
          <w:i w:val="0"/>
          <w:color w:val="auto"/>
          <w:sz w:val="32"/>
          <w:u w:val="none"/>
        </w:rPr>
        <w:t>2015 Adult Education Project</w:t>
      </w:r>
    </w:p>
    <w:p w14:paraId="283E1272" w14:textId="6967B18D" w:rsidR="005C471D" w:rsidRDefault="00380472" w:rsidP="005C471D">
      <w:pPr>
        <w:rPr>
          <w:sz w:val="28"/>
          <w:szCs w:val="28"/>
        </w:rPr>
      </w:pPr>
      <w:r>
        <w:rPr>
          <w:noProof/>
        </w:rPr>
        <mc:AlternateContent>
          <mc:Choice Requires="wps">
            <w:drawing>
              <wp:anchor distT="0" distB="0" distL="114300" distR="114300" simplePos="0" relativeHeight="251661312" behindDoc="0" locked="0" layoutInCell="1" allowOverlap="1" wp14:anchorId="1CB7C5BA" wp14:editId="61391A0D">
                <wp:simplePos x="0" y="0"/>
                <wp:positionH relativeFrom="column">
                  <wp:posOffset>4852035</wp:posOffset>
                </wp:positionH>
                <wp:positionV relativeFrom="paragraph">
                  <wp:posOffset>83820</wp:posOffset>
                </wp:positionV>
                <wp:extent cx="13716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42CCC2" w14:textId="77777777" w:rsidR="0099444A" w:rsidRPr="0013065F" w:rsidRDefault="0099444A" w:rsidP="0013065F">
                            <w:pPr>
                              <w:rPr>
                                <w:b/>
                              </w:rPr>
                            </w:pPr>
                            <w:r>
                              <w:rPr>
                                <w:b/>
                              </w:rPr>
                              <w:t>Absent</w:t>
                            </w:r>
                          </w:p>
                          <w:p w14:paraId="2F7B7358" w14:textId="7EBF95E0" w:rsidR="0099444A" w:rsidRDefault="0099444A" w:rsidP="0013065F">
                            <w:r>
                              <w:t>Cameron Ennis</w:t>
                            </w:r>
                          </w:p>
                          <w:p w14:paraId="77C72492" w14:textId="2DD2E283" w:rsidR="0099444A" w:rsidRDefault="0099444A" w:rsidP="0013065F">
                            <w:r>
                              <w:t>Kristen McKenna</w:t>
                            </w:r>
                          </w:p>
                          <w:p w14:paraId="06B7CA4F" w14:textId="45D68EC5" w:rsidR="0099444A" w:rsidRPr="0013065F" w:rsidRDefault="0099444A" w:rsidP="0013065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382.05pt;margin-top:6.6pt;width:10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awUdA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" filled="f" stroked="f">
                <v:textbox>
                  <w:txbxContent>
                    <w:p w14:paraId="1642CCC2" w14:textId="77777777" w:rsidR="0099444A" w:rsidRPr="0013065F" w:rsidRDefault="0099444A" w:rsidP="0013065F">
                      <w:pPr>
                        <w:rPr>
                          <w:b/>
                        </w:rPr>
                      </w:pPr>
                      <w:r>
                        <w:rPr>
                          <w:b/>
                        </w:rPr>
                        <w:t>Absent</w:t>
                      </w:r>
                    </w:p>
                    <w:p w14:paraId="2F7B7358" w14:textId="7EBF95E0" w:rsidR="0099444A" w:rsidRDefault="0099444A" w:rsidP="0013065F">
                      <w:r>
                        <w:t>Cameron Ennis</w:t>
                      </w:r>
                    </w:p>
                    <w:p w14:paraId="77C72492" w14:textId="2DD2E283" w:rsidR="0099444A" w:rsidRDefault="0099444A" w:rsidP="0013065F">
                      <w:r>
                        <w:t>Kristen McKenna</w:t>
                      </w:r>
                    </w:p>
                    <w:p w14:paraId="06B7CA4F" w14:textId="45D68EC5" w:rsidR="0099444A" w:rsidRPr="0013065F" w:rsidRDefault="0099444A" w:rsidP="0013065F">
                      <w:pPr>
                        <w:rPr>
                          <w:i/>
                        </w:rPr>
                      </w:pPr>
                    </w:p>
                  </w:txbxContent>
                </v:textbox>
                <w10:wrap type="square"/>
              </v:shape>
            </w:pict>
          </mc:Fallback>
        </mc:AlternateContent>
      </w:r>
      <w:r w:rsidR="00EB4C07">
        <w:rPr>
          <w:sz w:val="28"/>
          <w:szCs w:val="28"/>
        </w:rPr>
        <w:t xml:space="preserve">Working Group: </w:t>
      </w:r>
      <w:r w:rsidR="00F520C7">
        <w:rPr>
          <w:sz w:val="28"/>
          <w:szCs w:val="28"/>
        </w:rPr>
        <w:t>Connections</w:t>
      </w:r>
    </w:p>
    <w:p w14:paraId="705679ED" w14:textId="77777777" w:rsidR="003A3F04" w:rsidRPr="003A3F04" w:rsidRDefault="003A3F04" w:rsidP="003A3F04"/>
    <w:p w14:paraId="4090631F" w14:textId="5BCCD273" w:rsidR="003A3F04" w:rsidRPr="003A3F04" w:rsidRDefault="003A3F04" w:rsidP="003A3F04">
      <w:pPr>
        <w:rPr>
          <w:color w:val="000000"/>
          <w:sz w:val="32"/>
          <w:szCs w:val="32"/>
        </w:rPr>
      </w:pPr>
      <w:r w:rsidRPr="003A3F04">
        <w:rPr>
          <w:color w:val="000000"/>
          <w:sz w:val="32"/>
          <w:szCs w:val="32"/>
        </w:rPr>
        <w:t xml:space="preserve">June </w:t>
      </w:r>
      <w:r w:rsidR="0099444A">
        <w:rPr>
          <w:color w:val="000000"/>
          <w:sz w:val="32"/>
          <w:szCs w:val="32"/>
        </w:rPr>
        <w:t>26</w:t>
      </w:r>
      <w:r w:rsidR="005C471D">
        <w:rPr>
          <w:color w:val="000000"/>
          <w:sz w:val="32"/>
          <w:szCs w:val="32"/>
        </w:rPr>
        <w:t xml:space="preserve">, 2015 </w:t>
      </w:r>
      <w:r w:rsidRPr="003A3F04">
        <w:rPr>
          <w:color w:val="000000"/>
          <w:sz w:val="32"/>
          <w:szCs w:val="32"/>
        </w:rPr>
        <w:t xml:space="preserve"> </w:t>
      </w:r>
    </w:p>
    <w:p w14:paraId="7E3776FF" w14:textId="4CEBD35C" w:rsidR="00DA01C9" w:rsidRDefault="00647B65" w:rsidP="003A3F04">
      <w:pPr>
        <w:rPr>
          <w:color w:val="000000"/>
          <w:sz w:val="32"/>
          <w:szCs w:val="32"/>
        </w:rPr>
      </w:pPr>
      <w:r>
        <w:rPr>
          <w:color w:val="000000"/>
          <w:sz w:val="32"/>
          <w:szCs w:val="32"/>
        </w:rPr>
        <w:t>8:30-11</w:t>
      </w:r>
      <w:r w:rsidR="005C471D">
        <w:rPr>
          <w:color w:val="000000"/>
          <w:sz w:val="32"/>
          <w:szCs w:val="32"/>
        </w:rPr>
        <w:t>:00</w:t>
      </w:r>
      <w:r>
        <w:rPr>
          <w:color w:val="000000"/>
          <w:sz w:val="32"/>
          <w:szCs w:val="32"/>
        </w:rPr>
        <w:t xml:space="preserve"> a</w:t>
      </w:r>
      <w:r w:rsidR="003A3F04" w:rsidRPr="003A3F04">
        <w:rPr>
          <w:color w:val="000000"/>
          <w:sz w:val="32"/>
          <w:szCs w:val="32"/>
        </w:rPr>
        <w:t>.m.</w:t>
      </w:r>
    </w:p>
    <w:p w14:paraId="30DD1391" w14:textId="77777777" w:rsidR="00607929" w:rsidRDefault="00607929" w:rsidP="00607929">
      <w:pPr>
        <w:rPr>
          <w:rFonts w:ascii="Book Antiqua" w:hAnsi="Book Antiqua"/>
        </w:rPr>
      </w:pPr>
    </w:p>
    <w:p w14:paraId="740559CB" w14:textId="67A5E411" w:rsidR="00AD5FE8" w:rsidRDefault="0099444A" w:rsidP="00AD5FE8">
      <w:pPr>
        <w:rPr>
          <w:rFonts w:ascii="Book Antiqua" w:hAnsi="Book Antiqua"/>
        </w:rPr>
      </w:pPr>
      <w:r>
        <w:rPr>
          <w:rFonts w:ascii="Book Antiqua" w:hAnsi="Book Antiqua"/>
        </w:rPr>
        <w:t>RI Adult Ed. P.D. Center</w:t>
      </w:r>
    </w:p>
    <w:p w14:paraId="0C52BF9A" w14:textId="2FBF38BB" w:rsidR="00AD5FE8" w:rsidRDefault="0099444A" w:rsidP="00AD5FE8">
      <w:pPr>
        <w:rPr>
          <w:rFonts w:ascii="Book Antiqua" w:hAnsi="Book Antiqua"/>
        </w:rPr>
      </w:pPr>
      <w:r>
        <w:rPr>
          <w:rFonts w:ascii="Book Antiqua" w:hAnsi="Book Antiqua"/>
        </w:rPr>
        <w:t>Warwick, RI 02888</w:t>
      </w:r>
    </w:p>
    <w:p w14:paraId="6BDBAD28" w14:textId="77777777" w:rsidR="00396A90" w:rsidRDefault="00396A90" w:rsidP="00607929">
      <w:pPr>
        <w:rPr>
          <w:szCs w:val="24"/>
        </w:rPr>
      </w:pPr>
    </w:p>
    <w:p w14:paraId="6A2040CE" w14:textId="0A09132C" w:rsidR="0013065F" w:rsidRPr="008D7C43" w:rsidRDefault="0013065F" w:rsidP="00607929">
      <w:pPr>
        <w:rPr>
          <w:szCs w:val="24"/>
        </w:rPr>
      </w:pPr>
      <w:r w:rsidRPr="008D7C43">
        <w:rPr>
          <w:szCs w:val="24"/>
        </w:rPr>
        <w:t xml:space="preserve">At its </w:t>
      </w:r>
      <w:r w:rsidR="0099444A">
        <w:rPr>
          <w:szCs w:val="24"/>
        </w:rPr>
        <w:t>third</w:t>
      </w:r>
      <w:r w:rsidRPr="008D7C43">
        <w:rPr>
          <w:szCs w:val="24"/>
        </w:rPr>
        <w:t xml:space="preserve"> meeting, the </w:t>
      </w:r>
      <w:r w:rsidR="003C2558">
        <w:rPr>
          <w:szCs w:val="24"/>
        </w:rPr>
        <w:t>Connections Working</w:t>
      </w:r>
      <w:r w:rsidR="00015AD2">
        <w:rPr>
          <w:szCs w:val="24"/>
        </w:rPr>
        <w:t xml:space="preserve"> Group reviewed its work at the previous meeting, </w:t>
      </w:r>
      <w:r w:rsidR="00380472">
        <w:rPr>
          <w:szCs w:val="24"/>
        </w:rPr>
        <w:t xml:space="preserve">discussed the history and prospects of networked service delivery models, and had small group and combined discussions refining the priority recommendations and action steps brainstormed earlier.  </w:t>
      </w:r>
    </w:p>
    <w:p w14:paraId="72631EA9" w14:textId="77777777" w:rsidR="006D52C1" w:rsidRDefault="006D52C1" w:rsidP="00607929">
      <w:pPr>
        <w:rPr>
          <w:szCs w:val="24"/>
        </w:rPr>
      </w:pPr>
    </w:p>
    <w:p w14:paraId="1F09BFE2" w14:textId="36FC5480" w:rsidR="00C81F68" w:rsidRDefault="00380472" w:rsidP="00607929">
      <w:pPr>
        <w:rPr>
          <w:szCs w:val="24"/>
        </w:rPr>
      </w:pPr>
      <w:r>
        <w:rPr>
          <w:b/>
          <w:szCs w:val="24"/>
        </w:rPr>
        <w:t>Networking</w:t>
      </w:r>
      <w:r w:rsidR="00015AD2">
        <w:rPr>
          <w:b/>
          <w:szCs w:val="24"/>
        </w:rPr>
        <w:t xml:space="preserve">: </w:t>
      </w:r>
      <w:r w:rsidR="00015AD2" w:rsidRPr="00C81F68">
        <w:rPr>
          <w:szCs w:val="24"/>
        </w:rPr>
        <w:t xml:space="preserve"> </w:t>
      </w:r>
      <w:r>
        <w:rPr>
          <w:szCs w:val="24"/>
        </w:rPr>
        <w:t xml:space="preserve">The group discussed the definition of networks, and an introduction to network science for social impact shared by email.  They noted that networking has a range of possible depths, and that it is distinct from the partnerships discussed around the Campus Compact partnership rubric, or from platforms for information sharing.  They discussed the history of network development in RI Adult Education, and reasons these efforts have faltered, including scarce resources, competition for resources among partners, and difficulty building trust.  They also discussed efforts at professional development for instructors, and asked how this might fit into a Connections framework.  </w:t>
      </w:r>
    </w:p>
    <w:p w14:paraId="243DA81C" w14:textId="77777777" w:rsidR="000D3135" w:rsidRDefault="000D3135" w:rsidP="000D3135">
      <w:pPr>
        <w:rPr>
          <w:szCs w:val="24"/>
        </w:rPr>
      </w:pPr>
    </w:p>
    <w:p w14:paraId="3C9B4330" w14:textId="2C2EE565" w:rsidR="00600A05" w:rsidRPr="008D7C43" w:rsidRDefault="00380472" w:rsidP="00607929">
      <w:pPr>
        <w:rPr>
          <w:szCs w:val="24"/>
        </w:rPr>
      </w:pPr>
      <w:r>
        <w:rPr>
          <w:b/>
          <w:szCs w:val="24"/>
        </w:rPr>
        <w:t>Recommendations and Action Steps</w:t>
      </w:r>
      <w:r w:rsidR="000D3135">
        <w:rPr>
          <w:b/>
          <w:szCs w:val="24"/>
        </w:rPr>
        <w:t xml:space="preserve">:  </w:t>
      </w:r>
      <w:r>
        <w:rPr>
          <w:szCs w:val="24"/>
        </w:rPr>
        <w:t>The facilitator had prepared printed versions of the action steps brainstormed the previous week.  In small groups, participants discussed, edited, refined, synthesized and evaluated these steps for SMARTness.  They combined these around four working headings for priority recommendations.  These are transcribed in an attachment, and fall under the categories of Program Design, Resources and Leadership (2 recommendations).  Program Design focused on developing stronger partnerships with systems outside of AE.  Resources recommended developing a division within the PDC or other entity that can pool funds and services, such as shared case management or a mobile classroom.  Leadership suggested a number of methods for raising the field’s profile, securing collaborative leadership processes, and ensuring strong representation across systems.  Leadership also recommended a strategic plan for equitable and coordinated distribution of services.  The group agreed that another meeting is needed to refine these recommendations before a combined 3-group meeting aligns and synthesizes them.</w:t>
      </w:r>
    </w:p>
    <w:sectPr w:rsidR="00600A05" w:rsidRPr="008D7C43" w:rsidSect="00B908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3BB51" w14:textId="77777777" w:rsidR="0099444A" w:rsidRDefault="0099444A">
      <w:r>
        <w:separator/>
      </w:r>
    </w:p>
  </w:endnote>
  <w:endnote w:type="continuationSeparator" w:id="0">
    <w:p w14:paraId="4FD278D4" w14:textId="77777777" w:rsidR="0099444A" w:rsidRDefault="0099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E3F" w14:textId="77777777" w:rsidR="0099444A" w:rsidRPr="00615869" w:rsidRDefault="0099444A" w:rsidP="008C3ACC">
    <w:pPr>
      <w:pStyle w:val="Footer"/>
      <w:jc w:val="right"/>
      <w:rPr>
        <w:color w:val="000080"/>
      </w:rPr>
    </w:pPr>
    <w:r w:rsidRPr="00615869">
      <w:rPr>
        <w:noProof/>
        <w:color w:val="000080"/>
      </w:rPr>
      <w:t>50 Valley</w:t>
    </w:r>
    <w:r w:rsidRPr="00615869">
      <w:rPr>
        <w:color w:val="000080"/>
      </w:rPr>
      <w:t xml:space="preserve"> Street</w:t>
    </w:r>
    <w:r w:rsidRPr="00615869">
      <w:rPr>
        <w:color w:val="000080"/>
      </w:rPr>
      <w:br/>
      <w:t>Providence, RI 02909</w:t>
    </w:r>
    <w:r w:rsidRPr="00615869">
      <w:rPr>
        <w:color w:val="000080"/>
      </w:rPr>
      <w:br/>
      <w:t>phone 401.444.0600</w:t>
    </w:r>
    <w:r w:rsidRPr="00615869">
      <w:rPr>
        <w:color w:val="000080"/>
      </w:rPr>
      <w:br/>
      <w:t>fax 401.444.0635</w:t>
    </w:r>
    <w:r w:rsidRPr="00615869">
      <w:rPr>
        <w:color w:val="000080"/>
      </w:rPr>
      <w:br/>
      <w:t xml:space="preserve">www.LIVEUNITEDri.org </w:t>
    </w:r>
  </w:p>
  <w:p w14:paraId="4D2F1512" w14:textId="77777777" w:rsidR="0099444A" w:rsidRPr="00615869" w:rsidRDefault="0099444A" w:rsidP="008C3ACC">
    <w:pPr>
      <w:pStyle w:val="Footer"/>
    </w:pPr>
    <w:r>
      <w:rPr>
        <w:noProof/>
        <w:color w:val="000080"/>
      </w:rPr>
      <w:drawing>
        <wp:inline distT="0" distB="0" distL="0" distR="0" wp14:anchorId="61CE31C6" wp14:editId="3E58535E">
          <wp:extent cx="1304925" cy="219075"/>
          <wp:effectExtent l="0" t="0" r="9525" b="9525"/>
          <wp:docPr id="2" name="Picture 2" descr="LU_b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_b_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8D67" w14:textId="77777777" w:rsidR="0099444A" w:rsidRDefault="0099444A">
      <w:r>
        <w:separator/>
      </w:r>
    </w:p>
  </w:footnote>
  <w:footnote w:type="continuationSeparator" w:id="0">
    <w:p w14:paraId="5E48013C" w14:textId="77777777" w:rsidR="0099444A" w:rsidRDefault="0099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5D47" w14:textId="77777777" w:rsidR="0099444A" w:rsidRDefault="0099444A">
    <w:pPr>
      <w:pStyle w:val="Header"/>
      <w:ind w:right="-990"/>
      <w:jc w:val="right"/>
      <w:rPr>
        <w:color w:val="808080"/>
      </w:rPr>
    </w:pPr>
    <w:r>
      <w:rPr>
        <w:rFonts w:ascii="Frutiger 55 Roman" w:hAnsi="Frutiger 55 Roman"/>
        <w:noProof/>
        <w:sz w:val="56"/>
      </w:rPr>
      <w:drawing>
        <wp:inline distT="0" distB="0" distL="0" distR="0" wp14:anchorId="5DC20AFE" wp14:editId="782C97F3">
          <wp:extent cx="1733550" cy="981075"/>
          <wp:effectExtent l="0" t="0" r="0" b="9525"/>
          <wp:docPr id="1" name="Picture 1" descr="uw_4s_ful_localiz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s_ful_localiz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1C"/>
    <w:multiLevelType w:val="hybridMultilevel"/>
    <w:tmpl w:val="5C50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189C"/>
    <w:multiLevelType w:val="hybridMultilevel"/>
    <w:tmpl w:val="BE484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B50660"/>
    <w:multiLevelType w:val="hybridMultilevel"/>
    <w:tmpl w:val="68BE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90C05"/>
    <w:multiLevelType w:val="hybridMultilevel"/>
    <w:tmpl w:val="248E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AF8"/>
    <w:multiLevelType w:val="hybridMultilevel"/>
    <w:tmpl w:val="8B4EA11A"/>
    <w:lvl w:ilvl="0" w:tplc="7722BE0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2101"/>
    <w:multiLevelType w:val="hybridMultilevel"/>
    <w:tmpl w:val="C60A22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52C7F32"/>
    <w:multiLevelType w:val="hybridMultilevel"/>
    <w:tmpl w:val="0C6E18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54985"/>
    <w:multiLevelType w:val="singleLevel"/>
    <w:tmpl w:val="72C2205A"/>
    <w:lvl w:ilvl="0">
      <w:start w:val="100"/>
      <w:numFmt w:val="lowerRoman"/>
      <w:lvlText w:val="(%1)"/>
      <w:lvlJc w:val="left"/>
      <w:pPr>
        <w:tabs>
          <w:tab w:val="num" w:pos="1080"/>
        </w:tabs>
        <w:ind w:left="1080" w:hanging="720"/>
      </w:pPr>
      <w:rPr>
        <w:rFonts w:hint="default"/>
      </w:rPr>
    </w:lvl>
  </w:abstractNum>
  <w:abstractNum w:abstractNumId="8">
    <w:nsid w:val="194A6049"/>
    <w:multiLevelType w:val="hybridMultilevel"/>
    <w:tmpl w:val="241A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350D2"/>
    <w:multiLevelType w:val="hybridMultilevel"/>
    <w:tmpl w:val="7A545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1377C"/>
    <w:multiLevelType w:val="hybridMultilevel"/>
    <w:tmpl w:val="A352F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BE69FB"/>
    <w:multiLevelType w:val="hybridMultilevel"/>
    <w:tmpl w:val="2B78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64684A"/>
    <w:multiLevelType w:val="hybridMultilevel"/>
    <w:tmpl w:val="6F22C52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2B477E9D"/>
    <w:multiLevelType w:val="hybridMultilevel"/>
    <w:tmpl w:val="4B3CD0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5C3544"/>
    <w:multiLevelType w:val="hybridMultilevel"/>
    <w:tmpl w:val="4B7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1F57E5"/>
    <w:multiLevelType w:val="hybridMultilevel"/>
    <w:tmpl w:val="DA069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CD7B2A"/>
    <w:multiLevelType w:val="hybridMultilevel"/>
    <w:tmpl w:val="98D469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9700CB"/>
    <w:multiLevelType w:val="hybridMultilevel"/>
    <w:tmpl w:val="4266BEDA"/>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E5703D"/>
    <w:multiLevelType w:val="multilevel"/>
    <w:tmpl w:val="9FEA7C10"/>
    <w:lvl w:ilvl="0">
      <w:start w:val="1"/>
      <w:numFmt w:val="decimal"/>
      <w:lvlText w:val="%1."/>
      <w:lvlJc w:val="left"/>
      <w:pPr>
        <w:tabs>
          <w:tab w:val="num" w:pos="630"/>
        </w:tabs>
        <w:ind w:left="63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9704D6"/>
    <w:multiLevelType w:val="hybridMultilevel"/>
    <w:tmpl w:val="3BE2A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154B2"/>
    <w:multiLevelType w:val="hybridMultilevel"/>
    <w:tmpl w:val="83F6E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1D563B"/>
    <w:multiLevelType w:val="hybridMultilevel"/>
    <w:tmpl w:val="C6A4F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00ECC"/>
    <w:multiLevelType w:val="hybridMultilevel"/>
    <w:tmpl w:val="A3382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6A3B33"/>
    <w:multiLevelType w:val="singleLevel"/>
    <w:tmpl w:val="A69C35CC"/>
    <w:lvl w:ilvl="0">
      <w:start w:val="1"/>
      <w:numFmt w:val="decimal"/>
      <w:lvlText w:val="%1)"/>
      <w:lvlJc w:val="left"/>
      <w:pPr>
        <w:tabs>
          <w:tab w:val="num" w:pos="720"/>
        </w:tabs>
        <w:ind w:left="720" w:hanging="720"/>
      </w:pPr>
      <w:rPr>
        <w:rFonts w:hint="default"/>
      </w:rPr>
    </w:lvl>
  </w:abstractNum>
  <w:abstractNum w:abstractNumId="24">
    <w:nsid w:val="517E1902"/>
    <w:multiLevelType w:val="hybridMultilevel"/>
    <w:tmpl w:val="3EA01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687358"/>
    <w:multiLevelType w:val="hybridMultilevel"/>
    <w:tmpl w:val="955C4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35EB4"/>
    <w:multiLevelType w:val="hybridMultilevel"/>
    <w:tmpl w:val="C85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7D8E"/>
    <w:multiLevelType w:val="hybridMultilevel"/>
    <w:tmpl w:val="EEC2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D67B52"/>
    <w:multiLevelType w:val="hybridMultilevel"/>
    <w:tmpl w:val="AF5C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044A04"/>
    <w:multiLevelType w:val="multilevel"/>
    <w:tmpl w:val="27E280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4D45619"/>
    <w:multiLevelType w:val="hybridMultilevel"/>
    <w:tmpl w:val="8A2407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5212B"/>
    <w:multiLevelType w:val="hybridMultilevel"/>
    <w:tmpl w:val="27E280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BB61CC"/>
    <w:multiLevelType w:val="singleLevel"/>
    <w:tmpl w:val="3AB8FEA4"/>
    <w:lvl w:ilvl="0">
      <w:start w:val="1"/>
      <w:numFmt w:val="decimal"/>
      <w:lvlText w:val="(%1)"/>
      <w:lvlJc w:val="left"/>
      <w:pPr>
        <w:tabs>
          <w:tab w:val="num" w:pos="360"/>
        </w:tabs>
        <w:ind w:left="360" w:hanging="360"/>
      </w:pPr>
      <w:rPr>
        <w:rFonts w:hint="default"/>
      </w:rPr>
    </w:lvl>
  </w:abstractNum>
  <w:abstractNum w:abstractNumId="33">
    <w:nsid w:val="72173F69"/>
    <w:multiLevelType w:val="hybridMultilevel"/>
    <w:tmpl w:val="A200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7175B"/>
    <w:multiLevelType w:val="hybridMultilevel"/>
    <w:tmpl w:val="492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36568"/>
    <w:multiLevelType w:val="hybridMultilevel"/>
    <w:tmpl w:val="1EC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65FAE"/>
    <w:multiLevelType w:val="hybridMultilevel"/>
    <w:tmpl w:val="D5F25E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C59333A"/>
    <w:multiLevelType w:val="hybridMultilevel"/>
    <w:tmpl w:val="6E1490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77CE498">
      <w:start w:val="4"/>
      <w:numFmt w:val="upperLetter"/>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32"/>
  </w:num>
  <w:num w:numId="4">
    <w:abstractNumId w:val="27"/>
  </w:num>
  <w:num w:numId="5">
    <w:abstractNumId w:val="13"/>
  </w:num>
  <w:num w:numId="6">
    <w:abstractNumId w:val="9"/>
  </w:num>
  <w:num w:numId="7">
    <w:abstractNumId w:val="36"/>
  </w:num>
  <w:num w:numId="8">
    <w:abstractNumId w:val="21"/>
  </w:num>
  <w:num w:numId="9">
    <w:abstractNumId w:val="8"/>
  </w:num>
  <w:num w:numId="10">
    <w:abstractNumId w:val="22"/>
  </w:num>
  <w:num w:numId="11">
    <w:abstractNumId w:val="17"/>
  </w:num>
  <w:num w:numId="12">
    <w:abstractNumId w:val="31"/>
  </w:num>
  <w:num w:numId="13">
    <w:abstractNumId w:val="29"/>
  </w:num>
  <w:num w:numId="14">
    <w:abstractNumId w:val="18"/>
  </w:num>
  <w:num w:numId="15">
    <w:abstractNumId w:val="5"/>
  </w:num>
  <w:num w:numId="16">
    <w:abstractNumId w:val="2"/>
  </w:num>
  <w:num w:numId="17">
    <w:abstractNumId w:val="6"/>
  </w:num>
  <w:num w:numId="18">
    <w:abstractNumId w:val="16"/>
  </w:num>
  <w:num w:numId="19">
    <w:abstractNumId w:val="12"/>
  </w:num>
  <w:num w:numId="20">
    <w:abstractNumId w:val="4"/>
  </w:num>
  <w:num w:numId="21">
    <w:abstractNumId w:val="25"/>
  </w:num>
  <w:num w:numId="22">
    <w:abstractNumId w:val="10"/>
  </w:num>
  <w:num w:numId="23">
    <w:abstractNumId w:val="28"/>
  </w:num>
  <w:num w:numId="24">
    <w:abstractNumId w:val="24"/>
  </w:num>
  <w:num w:numId="25">
    <w:abstractNumId w:val="15"/>
  </w:num>
  <w:num w:numId="26">
    <w:abstractNumId w:val="1"/>
  </w:num>
  <w:num w:numId="27">
    <w:abstractNumId w:val="37"/>
  </w:num>
  <w:num w:numId="28">
    <w:abstractNumId w:val="11"/>
  </w:num>
  <w:num w:numId="29">
    <w:abstractNumId w:val="30"/>
  </w:num>
  <w:num w:numId="30">
    <w:abstractNumId w:val="14"/>
  </w:num>
  <w:num w:numId="31">
    <w:abstractNumId w:val="19"/>
  </w:num>
  <w:num w:numId="32">
    <w:abstractNumId w:val="20"/>
  </w:num>
  <w:num w:numId="33">
    <w:abstractNumId w:val="34"/>
  </w:num>
  <w:num w:numId="34">
    <w:abstractNumId w:val="26"/>
  </w:num>
  <w:num w:numId="35">
    <w:abstractNumId w:val="33"/>
  </w:num>
  <w:num w:numId="36">
    <w:abstractNumId w:val="0"/>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04"/>
    <w:rsid w:val="00000CF3"/>
    <w:rsid w:val="000014BD"/>
    <w:rsid w:val="00012B37"/>
    <w:rsid w:val="00015AD2"/>
    <w:rsid w:val="00020C63"/>
    <w:rsid w:val="00022C90"/>
    <w:rsid w:val="000332CF"/>
    <w:rsid w:val="00036475"/>
    <w:rsid w:val="00053081"/>
    <w:rsid w:val="00070F0B"/>
    <w:rsid w:val="00091C6E"/>
    <w:rsid w:val="000D3135"/>
    <w:rsid w:val="000E4269"/>
    <w:rsid w:val="000F52B2"/>
    <w:rsid w:val="000F5894"/>
    <w:rsid w:val="00100579"/>
    <w:rsid w:val="00106F92"/>
    <w:rsid w:val="00123798"/>
    <w:rsid w:val="00124E52"/>
    <w:rsid w:val="0013065F"/>
    <w:rsid w:val="00144A53"/>
    <w:rsid w:val="00166B28"/>
    <w:rsid w:val="00182B85"/>
    <w:rsid w:val="00197A6E"/>
    <w:rsid w:val="001A0A34"/>
    <w:rsid w:val="001A172B"/>
    <w:rsid w:val="001B53CD"/>
    <w:rsid w:val="001D4038"/>
    <w:rsid w:val="001D58C8"/>
    <w:rsid w:val="001D735E"/>
    <w:rsid w:val="001E27E0"/>
    <w:rsid w:val="001F08D2"/>
    <w:rsid w:val="001F5777"/>
    <w:rsid w:val="00226C0D"/>
    <w:rsid w:val="00232146"/>
    <w:rsid w:val="002413C1"/>
    <w:rsid w:val="002545BE"/>
    <w:rsid w:val="002706C3"/>
    <w:rsid w:val="00294828"/>
    <w:rsid w:val="002A25C3"/>
    <w:rsid w:val="002B0D2F"/>
    <w:rsid w:val="002B12ED"/>
    <w:rsid w:val="002B4163"/>
    <w:rsid w:val="002D0FF6"/>
    <w:rsid w:val="002D7882"/>
    <w:rsid w:val="002F63E9"/>
    <w:rsid w:val="002F769E"/>
    <w:rsid w:val="00301317"/>
    <w:rsid w:val="0030195E"/>
    <w:rsid w:val="00301F83"/>
    <w:rsid w:val="0032044B"/>
    <w:rsid w:val="00336118"/>
    <w:rsid w:val="00345BD3"/>
    <w:rsid w:val="00346266"/>
    <w:rsid w:val="0035681E"/>
    <w:rsid w:val="00372524"/>
    <w:rsid w:val="00377219"/>
    <w:rsid w:val="00380472"/>
    <w:rsid w:val="00390F0B"/>
    <w:rsid w:val="00396A90"/>
    <w:rsid w:val="003A3F04"/>
    <w:rsid w:val="003B296C"/>
    <w:rsid w:val="003C2558"/>
    <w:rsid w:val="003C3015"/>
    <w:rsid w:val="003D6E83"/>
    <w:rsid w:val="004058F8"/>
    <w:rsid w:val="00406931"/>
    <w:rsid w:val="00410000"/>
    <w:rsid w:val="00416AC1"/>
    <w:rsid w:val="00441386"/>
    <w:rsid w:val="00441835"/>
    <w:rsid w:val="00442C7A"/>
    <w:rsid w:val="004475B4"/>
    <w:rsid w:val="00447E78"/>
    <w:rsid w:val="0045200A"/>
    <w:rsid w:val="00466026"/>
    <w:rsid w:val="004873AD"/>
    <w:rsid w:val="004C3676"/>
    <w:rsid w:val="004C7E0A"/>
    <w:rsid w:val="004D66F0"/>
    <w:rsid w:val="004D6E3A"/>
    <w:rsid w:val="004F16E4"/>
    <w:rsid w:val="005104A5"/>
    <w:rsid w:val="005128A0"/>
    <w:rsid w:val="00526926"/>
    <w:rsid w:val="005559B2"/>
    <w:rsid w:val="005661A9"/>
    <w:rsid w:val="005666B5"/>
    <w:rsid w:val="00571696"/>
    <w:rsid w:val="00591CC8"/>
    <w:rsid w:val="005964F3"/>
    <w:rsid w:val="005A2B51"/>
    <w:rsid w:val="005B3816"/>
    <w:rsid w:val="005C404A"/>
    <w:rsid w:val="005C4585"/>
    <w:rsid w:val="005C471D"/>
    <w:rsid w:val="005C707F"/>
    <w:rsid w:val="005D6B95"/>
    <w:rsid w:val="005D7785"/>
    <w:rsid w:val="005E2CEB"/>
    <w:rsid w:val="005E5322"/>
    <w:rsid w:val="005F0B22"/>
    <w:rsid w:val="005F4F4E"/>
    <w:rsid w:val="005F788E"/>
    <w:rsid w:val="00600A05"/>
    <w:rsid w:val="00601DA1"/>
    <w:rsid w:val="00607929"/>
    <w:rsid w:val="00615869"/>
    <w:rsid w:val="006240A6"/>
    <w:rsid w:val="00642691"/>
    <w:rsid w:val="00647B65"/>
    <w:rsid w:val="00654511"/>
    <w:rsid w:val="00656C91"/>
    <w:rsid w:val="00667B78"/>
    <w:rsid w:val="0067146B"/>
    <w:rsid w:val="006745A2"/>
    <w:rsid w:val="00676D13"/>
    <w:rsid w:val="00677564"/>
    <w:rsid w:val="006808D9"/>
    <w:rsid w:val="00691D78"/>
    <w:rsid w:val="00694701"/>
    <w:rsid w:val="006A34E6"/>
    <w:rsid w:val="006D52C1"/>
    <w:rsid w:val="006E2EF7"/>
    <w:rsid w:val="006E7525"/>
    <w:rsid w:val="007058FC"/>
    <w:rsid w:val="00721BCD"/>
    <w:rsid w:val="007237C3"/>
    <w:rsid w:val="00724052"/>
    <w:rsid w:val="0073260C"/>
    <w:rsid w:val="00743432"/>
    <w:rsid w:val="00743673"/>
    <w:rsid w:val="00744E23"/>
    <w:rsid w:val="0074658C"/>
    <w:rsid w:val="007660D2"/>
    <w:rsid w:val="00766F62"/>
    <w:rsid w:val="00767102"/>
    <w:rsid w:val="00773543"/>
    <w:rsid w:val="00780001"/>
    <w:rsid w:val="00781074"/>
    <w:rsid w:val="00783428"/>
    <w:rsid w:val="00793EFD"/>
    <w:rsid w:val="00795581"/>
    <w:rsid w:val="007977E7"/>
    <w:rsid w:val="007A3E78"/>
    <w:rsid w:val="007A4CB4"/>
    <w:rsid w:val="007B458C"/>
    <w:rsid w:val="007E04F3"/>
    <w:rsid w:val="007F079B"/>
    <w:rsid w:val="007F133A"/>
    <w:rsid w:val="007F6A1D"/>
    <w:rsid w:val="0080490A"/>
    <w:rsid w:val="00827E4C"/>
    <w:rsid w:val="00832FCF"/>
    <w:rsid w:val="00837DE8"/>
    <w:rsid w:val="008457B2"/>
    <w:rsid w:val="008670FC"/>
    <w:rsid w:val="00883D00"/>
    <w:rsid w:val="0088523C"/>
    <w:rsid w:val="008B4830"/>
    <w:rsid w:val="008C3ACC"/>
    <w:rsid w:val="008C4251"/>
    <w:rsid w:val="008C6FE0"/>
    <w:rsid w:val="008D11F0"/>
    <w:rsid w:val="008D4165"/>
    <w:rsid w:val="008D4330"/>
    <w:rsid w:val="008D7C43"/>
    <w:rsid w:val="008F68C5"/>
    <w:rsid w:val="00900890"/>
    <w:rsid w:val="00915ADC"/>
    <w:rsid w:val="00922E90"/>
    <w:rsid w:val="00930040"/>
    <w:rsid w:val="0093534A"/>
    <w:rsid w:val="00950DEF"/>
    <w:rsid w:val="00964442"/>
    <w:rsid w:val="00966901"/>
    <w:rsid w:val="009711CD"/>
    <w:rsid w:val="00991488"/>
    <w:rsid w:val="0099444A"/>
    <w:rsid w:val="009A2158"/>
    <w:rsid w:val="009A673E"/>
    <w:rsid w:val="009B50F4"/>
    <w:rsid w:val="009B7A0C"/>
    <w:rsid w:val="009C0C51"/>
    <w:rsid w:val="009D7F2E"/>
    <w:rsid w:val="009E59EA"/>
    <w:rsid w:val="009F623E"/>
    <w:rsid w:val="009F6D83"/>
    <w:rsid w:val="00A01996"/>
    <w:rsid w:val="00A20086"/>
    <w:rsid w:val="00A23A8E"/>
    <w:rsid w:val="00A27ECC"/>
    <w:rsid w:val="00A30D20"/>
    <w:rsid w:val="00A43905"/>
    <w:rsid w:val="00A55C59"/>
    <w:rsid w:val="00A60746"/>
    <w:rsid w:val="00A61009"/>
    <w:rsid w:val="00A64B5F"/>
    <w:rsid w:val="00A83E69"/>
    <w:rsid w:val="00A909E9"/>
    <w:rsid w:val="00A91650"/>
    <w:rsid w:val="00A93134"/>
    <w:rsid w:val="00AB4F7A"/>
    <w:rsid w:val="00AC01A9"/>
    <w:rsid w:val="00AC39BB"/>
    <w:rsid w:val="00AD454A"/>
    <w:rsid w:val="00AD4B87"/>
    <w:rsid w:val="00AD5FE8"/>
    <w:rsid w:val="00B17859"/>
    <w:rsid w:val="00B22ABD"/>
    <w:rsid w:val="00B51B71"/>
    <w:rsid w:val="00B577CB"/>
    <w:rsid w:val="00B65ADC"/>
    <w:rsid w:val="00B756BF"/>
    <w:rsid w:val="00B908AE"/>
    <w:rsid w:val="00B94D8A"/>
    <w:rsid w:val="00B9586B"/>
    <w:rsid w:val="00BA59B7"/>
    <w:rsid w:val="00BC3DD8"/>
    <w:rsid w:val="00BD0B1B"/>
    <w:rsid w:val="00BE1D53"/>
    <w:rsid w:val="00BE47C3"/>
    <w:rsid w:val="00BF4E56"/>
    <w:rsid w:val="00C023A9"/>
    <w:rsid w:val="00C24283"/>
    <w:rsid w:val="00C33959"/>
    <w:rsid w:val="00C3455F"/>
    <w:rsid w:val="00C375E3"/>
    <w:rsid w:val="00C62031"/>
    <w:rsid w:val="00C62C51"/>
    <w:rsid w:val="00C734C0"/>
    <w:rsid w:val="00C81F68"/>
    <w:rsid w:val="00C92D41"/>
    <w:rsid w:val="00CA6AED"/>
    <w:rsid w:val="00CB1AE4"/>
    <w:rsid w:val="00CB6701"/>
    <w:rsid w:val="00CC096C"/>
    <w:rsid w:val="00CD04F9"/>
    <w:rsid w:val="00CF1CB0"/>
    <w:rsid w:val="00D00BE8"/>
    <w:rsid w:val="00D0153E"/>
    <w:rsid w:val="00D0191A"/>
    <w:rsid w:val="00D12213"/>
    <w:rsid w:val="00D131BB"/>
    <w:rsid w:val="00D419CE"/>
    <w:rsid w:val="00D4752E"/>
    <w:rsid w:val="00D92D51"/>
    <w:rsid w:val="00D9436A"/>
    <w:rsid w:val="00DA01C9"/>
    <w:rsid w:val="00DB156A"/>
    <w:rsid w:val="00DB1A7D"/>
    <w:rsid w:val="00DC031F"/>
    <w:rsid w:val="00DC0B06"/>
    <w:rsid w:val="00DE402D"/>
    <w:rsid w:val="00DF3CDB"/>
    <w:rsid w:val="00E1492A"/>
    <w:rsid w:val="00E16CDF"/>
    <w:rsid w:val="00E22EEE"/>
    <w:rsid w:val="00E23D70"/>
    <w:rsid w:val="00E3428E"/>
    <w:rsid w:val="00E4704C"/>
    <w:rsid w:val="00E52157"/>
    <w:rsid w:val="00E576B5"/>
    <w:rsid w:val="00E623E3"/>
    <w:rsid w:val="00E65026"/>
    <w:rsid w:val="00E65754"/>
    <w:rsid w:val="00E66761"/>
    <w:rsid w:val="00E67314"/>
    <w:rsid w:val="00E7094E"/>
    <w:rsid w:val="00E721B5"/>
    <w:rsid w:val="00E736E6"/>
    <w:rsid w:val="00E761B8"/>
    <w:rsid w:val="00E77E37"/>
    <w:rsid w:val="00E85C19"/>
    <w:rsid w:val="00E91C0F"/>
    <w:rsid w:val="00E9351E"/>
    <w:rsid w:val="00E973CF"/>
    <w:rsid w:val="00EA15A6"/>
    <w:rsid w:val="00EA63B4"/>
    <w:rsid w:val="00EB0209"/>
    <w:rsid w:val="00EB4C07"/>
    <w:rsid w:val="00EB5978"/>
    <w:rsid w:val="00ED0D42"/>
    <w:rsid w:val="00ED6D5D"/>
    <w:rsid w:val="00EE18B2"/>
    <w:rsid w:val="00EE4FBA"/>
    <w:rsid w:val="00EE69BC"/>
    <w:rsid w:val="00EE6F14"/>
    <w:rsid w:val="00F151D6"/>
    <w:rsid w:val="00F16BA2"/>
    <w:rsid w:val="00F208B6"/>
    <w:rsid w:val="00F317B8"/>
    <w:rsid w:val="00F439DA"/>
    <w:rsid w:val="00F47D63"/>
    <w:rsid w:val="00F520C7"/>
    <w:rsid w:val="00F52745"/>
    <w:rsid w:val="00F622E4"/>
    <w:rsid w:val="00F6402B"/>
    <w:rsid w:val="00F83110"/>
    <w:rsid w:val="00F84CB0"/>
    <w:rsid w:val="00F87697"/>
    <w:rsid w:val="00F90288"/>
    <w:rsid w:val="00FA2E9C"/>
    <w:rsid w:val="00FB05D7"/>
    <w:rsid w:val="00FB2DD4"/>
    <w:rsid w:val="00FE2EB8"/>
    <w:rsid w:val="00FE4247"/>
    <w:rsid w:val="00FF3483"/>
    <w:rsid w:val="00FF5999"/>
    <w:rsid w:val="00FF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67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6471">
      <w:bodyDiv w:val="1"/>
      <w:marLeft w:val="0"/>
      <w:marRight w:val="0"/>
      <w:marTop w:val="0"/>
      <w:marBottom w:val="0"/>
      <w:divBdr>
        <w:top w:val="none" w:sz="0" w:space="0" w:color="auto"/>
        <w:left w:val="none" w:sz="0" w:space="0" w:color="auto"/>
        <w:bottom w:val="none" w:sz="0" w:space="0" w:color="auto"/>
        <w:right w:val="none" w:sz="0" w:space="0" w:color="auto"/>
      </w:divBdr>
    </w:div>
    <w:div w:id="1404138963">
      <w:bodyDiv w:val="1"/>
      <w:marLeft w:val="0"/>
      <w:marRight w:val="0"/>
      <w:marTop w:val="0"/>
      <w:marBottom w:val="0"/>
      <w:divBdr>
        <w:top w:val="none" w:sz="0" w:space="0" w:color="auto"/>
        <w:left w:val="none" w:sz="0" w:space="0" w:color="auto"/>
        <w:bottom w:val="none" w:sz="0" w:space="0" w:color="auto"/>
        <w:right w:val="none" w:sz="0" w:space="0" w:color="auto"/>
      </w:divBdr>
    </w:div>
    <w:div w:id="1830713586">
      <w:bodyDiv w:val="1"/>
      <w:marLeft w:val="0"/>
      <w:marRight w:val="0"/>
      <w:marTop w:val="0"/>
      <w:marBottom w:val="0"/>
      <w:divBdr>
        <w:top w:val="none" w:sz="0" w:space="0" w:color="auto"/>
        <w:left w:val="none" w:sz="0" w:space="0" w:color="auto"/>
        <w:bottom w:val="none" w:sz="0" w:space="0" w:color="auto"/>
        <w:right w:val="none" w:sz="0" w:space="0" w:color="auto"/>
      </w:divBdr>
    </w:div>
    <w:div w:id="2122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nited%20Way%20Microsoft%20Templates\UW%20Agenda%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UW Agenda Template New</Template>
  <TotalTime>0</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United Way of SENE</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Diana Perdomo</dc:creator>
  <cp:lastModifiedBy>Diana Perdomo</cp:lastModifiedBy>
  <cp:revision>2</cp:revision>
  <cp:lastPrinted>2015-06-08T19:36:00Z</cp:lastPrinted>
  <dcterms:created xsi:type="dcterms:W3CDTF">2015-06-30T15:54:00Z</dcterms:created>
  <dcterms:modified xsi:type="dcterms:W3CDTF">2015-06-30T15:54:00Z</dcterms:modified>
</cp:coreProperties>
</file>